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318" w:rsidRDefault="0098617C">
      <w:pPr>
        <w:pStyle w:val="a3"/>
        <w:spacing w:before="71" w:line="321" w:lineRule="exact"/>
        <w:ind w:right="281"/>
        <w:jc w:val="right"/>
      </w:pPr>
      <w:r>
        <w:rPr>
          <w:spacing w:val="-2"/>
        </w:rPr>
        <w:t>УТВЕРЖДЕН:</w:t>
      </w:r>
    </w:p>
    <w:p w:rsidR="00477318" w:rsidRDefault="0098617C">
      <w:pPr>
        <w:pStyle w:val="a3"/>
        <w:spacing w:before="0" w:line="242" w:lineRule="auto"/>
        <w:ind w:left="8476" w:right="278" w:hanging="569"/>
        <w:jc w:val="right"/>
      </w:pPr>
      <w:r>
        <w:t>Приказом</w:t>
      </w:r>
      <w:r>
        <w:rPr>
          <w:spacing w:val="-10"/>
        </w:rPr>
        <w:t xml:space="preserve"> </w:t>
      </w:r>
      <w:r>
        <w:t>директора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78 </w:t>
      </w:r>
      <w:r>
        <w:t>от</w:t>
      </w:r>
      <w:r>
        <w:rPr>
          <w:spacing w:val="3"/>
        </w:rPr>
        <w:t xml:space="preserve"> </w:t>
      </w:r>
      <w:r>
        <w:t>«28</w:t>
      </w:r>
      <w:r>
        <w:t>»</w:t>
      </w:r>
      <w:r>
        <w:rPr>
          <w:spacing w:val="-9"/>
        </w:rPr>
        <w:t xml:space="preserve"> </w:t>
      </w:r>
      <w:r>
        <w:t>августа</w:t>
      </w:r>
      <w:r>
        <w:rPr>
          <w:spacing w:val="-2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rPr>
          <w:spacing w:val="-5"/>
        </w:rPr>
        <w:t>г.</w:t>
      </w:r>
    </w:p>
    <w:p w:rsidR="00477318" w:rsidRDefault="00477318">
      <w:pPr>
        <w:pStyle w:val="a3"/>
        <w:spacing w:before="170"/>
      </w:pPr>
    </w:p>
    <w:p w:rsidR="0098617C" w:rsidRDefault="0098617C">
      <w:pPr>
        <w:pStyle w:val="a3"/>
        <w:spacing w:before="1"/>
        <w:ind w:left="1447" w:right="1550"/>
        <w:jc w:val="center"/>
        <w:rPr>
          <w:spacing w:val="-2"/>
        </w:rPr>
      </w:pPr>
      <w:r>
        <w:t>План</w:t>
      </w:r>
      <w:r>
        <w:rPr>
          <w:spacing w:val="-4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профилактике</w:t>
      </w:r>
      <w:r>
        <w:rPr>
          <w:spacing w:val="-6"/>
        </w:rPr>
        <w:t xml:space="preserve"> </w:t>
      </w:r>
      <w:proofErr w:type="spellStart"/>
      <w:r>
        <w:t>буллинга</w:t>
      </w:r>
      <w:proofErr w:type="spellEnd"/>
      <w:r>
        <w:rPr>
          <w:spacing w:val="-2"/>
        </w:rPr>
        <w:t xml:space="preserve"> </w:t>
      </w:r>
    </w:p>
    <w:p w:rsidR="00477318" w:rsidRDefault="0098617C" w:rsidP="0098617C">
      <w:pPr>
        <w:pStyle w:val="a3"/>
        <w:spacing w:before="1"/>
        <w:ind w:left="1447" w:right="1550"/>
        <w:jc w:val="center"/>
      </w:pPr>
      <w:r>
        <w:t>в</w:t>
      </w:r>
      <w:r>
        <w:rPr>
          <w:spacing w:val="-3"/>
        </w:rPr>
        <w:t xml:space="preserve"> </w:t>
      </w:r>
      <w:r>
        <w:t>МК</w:t>
      </w:r>
      <w:r>
        <w:t xml:space="preserve">ОУ  Малышевская  </w:t>
      </w:r>
      <w:r>
        <w:t>СОШ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2025-</w:t>
      </w:r>
      <w:r>
        <w:rPr>
          <w:spacing w:val="-2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:rsidR="00477318" w:rsidRDefault="00477318">
      <w:pPr>
        <w:pStyle w:val="a3"/>
        <w:rPr>
          <w:sz w:val="17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229"/>
        <w:gridCol w:w="1913"/>
        <w:gridCol w:w="1601"/>
        <w:gridCol w:w="1513"/>
        <w:gridCol w:w="2033"/>
        <w:gridCol w:w="1693"/>
      </w:tblGrid>
      <w:tr w:rsidR="00477318">
        <w:trPr>
          <w:trHeight w:val="870"/>
        </w:trPr>
        <w:tc>
          <w:tcPr>
            <w:tcW w:w="460" w:type="dxa"/>
          </w:tcPr>
          <w:p w:rsidR="00477318" w:rsidRDefault="0098617C">
            <w:pPr>
              <w:pStyle w:val="TableParagraph"/>
              <w:spacing w:line="312" w:lineRule="exact"/>
              <w:ind w:left="0" w:right="5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229" w:type="dxa"/>
          </w:tcPr>
          <w:p w:rsidR="00477318" w:rsidRDefault="0098617C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Название </w:t>
            </w:r>
            <w:r>
              <w:rPr>
                <w:spacing w:val="-4"/>
                <w:sz w:val="28"/>
              </w:rPr>
              <w:t>мероприятия</w:t>
            </w:r>
          </w:p>
        </w:tc>
        <w:tc>
          <w:tcPr>
            <w:tcW w:w="1913" w:type="dxa"/>
          </w:tcPr>
          <w:p w:rsidR="00477318" w:rsidRDefault="0098617C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Цель</w:t>
            </w:r>
          </w:p>
        </w:tc>
        <w:tc>
          <w:tcPr>
            <w:tcW w:w="1601" w:type="dxa"/>
          </w:tcPr>
          <w:p w:rsidR="00477318" w:rsidRDefault="0098617C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Сроки </w:t>
            </w:r>
            <w:r>
              <w:rPr>
                <w:spacing w:val="-4"/>
                <w:sz w:val="28"/>
              </w:rPr>
              <w:t>проведения</w:t>
            </w:r>
          </w:p>
        </w:tc>
        <w:tc>
          <w:tcPr>
            <w:tcW w:w="1513" w:type="dxa"/>
          </w:tcPr>
          <w:p w:rsidR="00477318" w:rsidRDefault="0098617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Участники</w:t>
            </w:r>
          </w:p>
        </w:tc>
        <w:tc>
          <w:tcPr>
            <w:tcW w:w="2033" w:type="dxa"/>
          </w:tcPr>
          <w:p w:rsidR="00477318" w:rsidRDefault="0098617C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  <w:tc>
          <w:tcPr>
            <w:tcW w:w="1693" w:type="dxa"/>
          </w:tcPr>
          <w:p w:rsidR="00477318" w:rsidRDefault="0098617C">
            <w:pPr>
              <w:pStyle w:val="TableParagraph"/>
              <w:spacing w:line="242" w:lineRule="auto"/>
              <w:ind w:left="109" w:right="117"/>
              <w:rPr>
                <w:sz w:val="28"/>
              </w:rPr>
            </w:pPr>
            <w:r>
              <w:rPr>
                <w:sz w:val="28"/>
              </w:rPr>
              <w:t xml:space="preserve">Отметка о </w:t>
            </w:r>
            <w:r>
              <w:rPr>
                <w:spacing w:val="-4"/>
                <w:sz w:val="28"/>
              </w:rPr>
              <w:t>выполнении</w:t>
            </w:r>
          </w:p>
        </w:tc>
      </w:tr>
      <w:tr w:rsidR="00477318">
        <w:trPr>
          <w:trHeight w:val="2022"/>
        </w:trPr>
        <w:tc>
          <w:tcPr>
            <w:tcW w:w="460" w:type="dxa"/>
          </w:tcPr>
          <w:p w:rsidR="00477318" w:rsidRDefault="0098617C">
            <w:pPr>
              <w:pStyle w:val="TableParagraph"/>
              <w:spacing w:line="247" w:lineRule="exact"/>
              <w:ind w:left="0" w:right="10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29" w:type="dxa"/>
          </w:tcPr>
          <w:p w:rsidR="00477318" w:rsidRDefault="0098617C">
            <w:pPr>
              <w:pStyle w:val="TableParagraph"/>
              <w:spacing w:line="246" w:lineRule="exact"/>
              <w:ind w:left="107"/>
            </w:pPr>
            <w:r>
              <w:t xml:space="preserve">Урок </w:t>
            </w:r>
            <w:r>
              <w:rPr>
                <w:spacing w:val="-2"/>
              </w:rPr>
              <w:t>толерантности</w:t>
            </w:r>
          </w:p>
          <w:p w:rsidR="00477318" w:rsidRDefault="0098617C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 xml:space="preserve">«Все </w:t>
            </w:r>
            <w:r>
              <w:rPr>
                <w:spacing w:val="-2"/>
              </w:rPr>
              <w:t>вместе»</w:t>
            </w:r>
          </w:p>
        </w:tc>
        <w:tc>
          <w:tcPr>
            <w:tcW w:w="1913" w:type="dxa"/>
          </w:tcPr>
          <w:p w:rsidR="00477318" w:rsidRDefault="0098617C">
            <w:pPr>
              <w:pStyle w:val="TableParagraph"/>
              <w:ind w:left="111"/>
            </w:pPr>
            <w:r>
              <w:t xml:space="preserve">Ознакомить с </w:t>
            </w:r>
            <w:r>
              <w:rPr>
                <w:spacing w:val="-2"/>
              </w:rPr>
              <w:t xml:space="preserve">признаками </w:t>
            </w:r>
            <w:proofErr w:type="spellStart"/>
            <w:r>
              <w:rPr>
                <w:spacing w:val="-2"/>
              </w:rPr>
              <w:t>буллинга</w:t>
            </w:r>
            <w:proofErr w:type="spellEnd"/>
            <w:r>
              <w:rPr>
                <w:spacing w:val="-2"/>
              </w:rPr>
              <w:t xml:space="preserve">. </w:t>
            </w:r>
            <w:r>
              <w:rPr>
                <w:spacing w:val="-2"/>
              </w:rPr>
              <w:t xml:space="preserve">Дать </w:t>
            </w:r>
            <w:r>
              <w:t xml:space="preserve">понять, что о травле нельзя </w:t>
            </w:r>
            <w:r>
              <w:rPr>
                <w:spacing w:val="-2"/>
              </w:rPr>
              <w:t xml:space="preserve">стесняться сообщать, с  </w:t>
            </w:r>
            <w:r>
              <w:rPr>
                <w:spacing w:val="-2"/>
              </w:rPr>
              <w:t>ней</w:t>
            </w:r>
          </w:p>
          <w:p w:rsidR="00477318" w:rsidRDefault="0098617C">
            <w:pPr>
              <w:pStyle w:val="TableParagraph"/>
              <w:spacing w:line="232" w:lineRule="exact"/>
              <w:ind w:left="111"/>
            </w:pPr>
            <w:r>
              <w:t>нужно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бороться</w:t>
            </w:r>
          </w:p>
        </w:tc>
        <w:tc>
          <w:tcPr>
            <w:tcW w:w="1601" w:type="dxa"/>
          </w:tcPr>
          <w:p w:rsidR="00477318" w:rsidRDefault="0098617C">
            <w:pPr>
              <w:pStyle w:val="TableParagraph"/>
              <w:spacing w:line="247" w:lineRule="exact"/>
            </w:pPr>
            <w:r>
              <w:rPr>
                <w:spacing w:val="-2"/>
              </w:rPr>
              <w:t>Ноябрь</w:t>
            </w:r>
          </w:p>
        </w:tc>
        <w:tc>
          <w:tcPr>
            <w:tcW w:w="1513" w:type="dxa"/>
          </w:tcPr>
          <w:p w:rsidR="00477318" w:rsidRDefault="0098617C">
            <w:pPr>
              <w:pStyle w:val="TableParagraph"/>
              <w:spacing w:line="247" w:lineRule="exact"/>
            </w:pPr>
            <w:r>
              <w:rPr>
                <w:spacing w:val="-4"/>
              </w:rPr>
              <w:t>5-11кл</w:t>
            </w:r>
          </w:p>
        </w:tc>
        <w:tc>
          <w:tcPr>
            <w:tcW w:w="2033" w:type="dxa"/>
          </w:tcPr>
          <w:p w:rsidR="00477318" w:rsidRDefault="0098617C">
            <w:pPr>
              <w:pStyle w:val="TableParagraph"/>
              <w:ind w:left="105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693" w:type="dxa"/>
          </w:tcPr>
          <w:p w:rsidR="00477318" w:rsidRDefault="00477318">
            <w:pPr>
              <w:pStyle w:val="TableParagraph"/>
              <w:ind w:left="0"/>
            </w:pPr>
          </w:p>
        </w:tc>
      </w:tr>
      <w:tr w:rsidR="00477318">
        <w:trPr>
          <w:trHeight w:val="2530"/>
        </w:trPr>
        <w:tc>
          <w:tcPr>
            <w:tcW w:w="460" w:type="dxa"/>
          </w:tcPr>
          <w:p w:rsidR="00477318" w:rsidRDefault="0098617C">
            <w:pPr>
              <w:pStyle w:val="TableParagraph"/>
              <w:spacing w:line="251" w:lineRule="exact"/>
              <w:ind w:left="0" w:right="10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229" w:type="dxa"/>
          </w:tcPr>
          <w:p w:rsidR="00477318" w:rsidRDefault="0098617C">
            <w:pPr>
              <w:pStyle w:val="TableParagraph"/>
              <w:ind w:left="107"/>
            </w:pPr>
            <w:r>
              <w:t>Беседа</w:t>
            </w:r>
            <w:r>
              <w:rPr>
                <w:spacing w:val="-5"/>
              </w:rPr>
              <w:t xml:space="preserve"> </w:t>
            </w:r>
            <w:r>
              <w:t>«Ты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 xml:space="preserve">свидетель </w:t>
            </w:r>
            <w:r>
              <w:rPr>
                <w:spacing w:val="-2"/>
              </w:rPr>
              <w:t>или</w:t>
            </w:r>
          </w:p>
          <w:p w:rsidR="00477318" w:rsidRDefault="0098617C">
            <w:pPr>
              <w:pStyle w:val="TableParagraph"/>
              <w:spacing w:line="242" w:lineRule="auto"/>
              <w:ind w:left="107"/>
            </w:pPr>
            <w:r>
              <w:rPr>
                <w:spacing w:val="-2"/>
              </w:rPr>
              <w:t>Ж</w:t>
            </w:r>
            <w:r>
              <w:rPr>
                <w:spacing w:val="-2"/>
              </w:rPr>
              <w:t xml:space="preserve">ертва </w:t>
            </w:r>
            <w:r>
              <w:rPr>
                <w:spacing w:val="-2"/>
              </w:rPr>
              <w:t xml:space="preserve">травли. </w:t>
            </w:r>
            <w:r>
              <w:rPr>
                <w:spacing w:val="-2"/>
              </w:rPr>
              <w:t>Как поступить</w:t>
            </w:r>
            <w:proofErr w:type="gramStart"/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?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913" w:type="dxa"/>
          </w:tcPr>
          <w:p w:rsidR="00477318" w:rsidRDefault="0098617C">
            <w:pPr>
              <w:pStyle w:val="TableParagraph"/>
              <w:spacing w:line="237" w:lineRule="auto"/>
              <w:ind w:left="111" w:right="116"/>
            </w:pPr>
            <w:r>
              <w:rPr>
                <w:spacing w:val="-2"/>
              </w:rPr>
              <w:t xml:space="preserve">Обсудить общешкольные правила </w:t>
            </w:r>
            <w:r>
              <w:rPr>
                <w:spacing w:val="-2"/>
              </w:rPr>
              <w:t xml:space="preserve">против </w:t>
            </w:r>
            <w:proofErr w:type="spellStart"/>
            <w:r>
              <w:rPr>
                <w:spacing w:val="-2"/>
              </w:rPr>
              <w:t>буллинга</w:t>
            </w:r>
            <w:proofErr w:type="spellEnd"/>
            <w:r>
              <w:rPr>
                <w:spacing w:val="-2"/>
              </w:rPr>
              <w:t xml:space="preserve">, научить </w:t>
            </w:r>
            <w:r>
              <w:rPr>
                <w:spacing w:val="-2"/>
              </w:rPr>
              <w:t xml:space="preserve">отличать травлю </w:t>
            </w:r>
            <w:r>
              <w:rPr>
                <w:spacing w:val="-2"/>
              </w:rPr>
              <w:t xml:space="preserve">от </w:t>
            </w:r>
            <w:r>
              <w:rPr>
                <w:spacing w:val="-2"/>
              </w:rPr>
              <w:t xml:space="preserve">других видов </w:t>
            </w:r>
            <w:r>
              <w:t xml:space="preserve">конфликтов, как вести себя в </w:t>
            </w:r>
            <w:r>
              <w:rPr>
                <w:spacing w:val="-2"/>
              </w:rPr>
              <w:t xml:space="preserve">случае </w:t>
            </w:r>
            <w:proofErr w:type="spellStart"/>
            <w:r>
              <w:rPr>
                <w:spacing w:val="-2"/>
              </w:rPr>
              <w:t>буллинга</w:t>
            </w:r>
            <w:proofErr w:type="spellEnd"/>
          </w:p>
        </w:tc>
        <w:tc>
          <w:tcPr>
            <w:tcW w:w="1601" w:type="dxa"/>
          </w:tcPr>
          <w:p w:rsidR="00477318" w:rsidRDefault="0098617C">
            <w:pPr>
              <w:pStyle w:val="TableParagraph"/>
              <w:spacing w:line="251" w:lineRule="exact"/>
            </w:pPr>
            <w:r>
              <w:rPr>
                <w:spacing w:val="-2"/>
              </w:rPr>
              <w:t>Ноябрь</w:t>
            </w:r>
          </w:p>
        </w:tc>
        <w:tc>
          <w:tcPr>
            <w:tcW w:w="1513" w:type="dxa"/>
          </w:tcPr>
          <w:p w:rsidR="00477318" w:rsidRDefault="0098617C">
            <w:pPr>
              <w:pStyle w:val="TableParagraph"/>
              <w:spacing w:line="251" w:lineRule="exact"/>
            </w:pPr>
            <w:r>
              <w:rPr>
                <w:spacing w:val="-2"/>
              </w:rPr>
              <w:t>Учащиеся</w:t>
            </w:r>
          </w:p>
        </w:tc>
        <w:tc>
          <w:tcPr>
            <w:tcW w:w="2033" w:type="dxa"/>
          </w:tcPr>
          <w:p w:rsidR="00477318" w:rsidRDefault="0098617C">
            <w:pPr>
              <w:pStyle w:val="TableParagraph"/>
              <w:ind w:left="105" w:right="93"/>
            </w:pPr>
            <w:r>
              <w:rPr>
                <w:spacing w:val="-4"/>
              </w:rPr>
              <w:t xml:space="preserve">Социальный </w:t>
            </w:r>
            <w:r>
              <w:rPr>
                <w:spacing w:val="-2"/>
              </w:rPr>
              <w:t>педагог</w:t>
            </w:r>
          </w:p>
        </w:tc>
        <w:tc>
          <w:tcPr>
            <w:tcW w:w="1693" w:type="dxa"/>
          </w:tcPr>
          <w:p w:rsidR="00477318" w:rsidRDefault="00477318">
            <w:pPr>
              <w:pStyle w:val="TableParagraph"/>
              <w:ind w:left="0"/>
            </w:pPr>
          </w:p>
        </w:tc>
      </w:tr>
      <w:tr w:rsidR="00477318">
        <w:trPr>
          <w:trHeight w:val="1266"/>
        </w:trPr>
        <w:tc>
          <w:tcPr>
            <w:tcW w:w="460" w:type="dxa"/>
          </w:tcPr>
          <w:p w:rsidR="00477318" w:rsidRDefault="0098617C">
            <w:pPr>
              <w:pStyle w:val="TableParagraph"/>
              <w:spacing w:line="251" w:lineRule="exact"/>
              <w:ind w:left="0" w:right="10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229" w:type="dxa"/>
          </w:tcPr>
          <w:p w:rsidR="00477318" w:rsidRDefault="0098617C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2"/>
              </w:rPr>
              <w:t>часы,</w:t>
            </w:r>
          </w:p>
          <w:p w:rsidR="00477318" w:rsidRDefault="0098617C">
            <w:pPr>
              <w:pStyle w:val="TableParagraph"/>
              <w:ind w:left="107" w:right="-1"/>
            </w:pPr>
            <w:r>
              <w:t>Б</w:t>
            </w:r>
            <w:r>
              <w:t xml:space="preserve">еседы </w:t>
            </w:r>
            <w:r>
              <w:t xml:space="preserve">с </w:t>
            </w:r>
            <w:r>
              <w:t>учащимися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 xml:space="preserve">профилактике </w:t>
            </w:r>
            <w:proofErr w:type="spellStart"/>
            <w:r>
              <w:rPr>
                <w:spacing w:val="-2"/>
              </w:rPr>
              <w:t>буллинга</w:t>
            </w:r>
            <w:proofErr w:type="spellEnd"/>
          </w:p>
          <w:p w:rsidR="00477318" w:rsidRDefault="0098617C">
            <w:pPr>
              <w:pStyle w:val="TableParagraph"/>
              <w:spacing w:line="242" w:lineRule="exact"/>
              <w:ind w:left="107"/>
            </w:pPr>
            <w:r>
              <w:rPr>
                <w:spacing w:val="-2"/>
              </w:rPr>
              <w:t>несовершеннолетних</w:t>
            </w:r>
          </w:p>
        </w:tc>
        <w:tc>
          <w:tcPr>
            <w:tcW w:w="1913" w:type="dxa"/>
          </w:tcPr>
          <w:p w:rsidR="00477318" w:rsidRDefault="0098617C">
            <w:pPr>
              <w:pStyle w:val="TableParagraph"/>
              <w:ind w:left="111" w:right="116"/>
            </w:pPr>
            <w:r>
              <w:rPr>
                <w:spacing w:val="-2"/>
              </w:rPr>
              <w:t xml:space="preserve">Способствовать </w:t>
            </w:r>
            <w:r>
              <w:rPr>
                <w:spacing w:val="-4"/>
              </w:rPr>
              <w:t xml:space="preserve">предупреждению </w:t>
            </w:r>
            <w:r>
              <w:t>и профилактике</w:t>
            </w:r>
          </w:p>
          <w:p w:rsidR="00477318" w:rsidRDefault="0098617C">
            <w:pPr>
              <w:pStyle w:val="TableParagraph"/>
              <w:spacing w:line="244" w:lineRule="exact"/>
              <w:ind w:left="111"/>
            </w:pPr>
            <w:r>
              <w:rPr>
                <w:spacing w:val="-2"/>
              </w:rPr>
              <w:t>С</w:t>
            </w:r>
            <w:r>
              <w:rPr>
                <w:spacing w:val="-2"/>
              </w:rPr>
              <w:t xml:space="preserve">лучаев </w:t>
            </w:r>
            <w:proofErr w:type="spellStart"/>
            <w:r>
              <w:rPr>
                <w:spacing w:val="-2"/>
              </w:rPr>
              <w:t>буллинга</w:t>
            </w:r>
            <w:proofErr w:type="spellEnd"/>
            <w:r>
              <w:rPr>
                <w:spacing w:val="-2"/>
              </w:rPr>
              <w:t xml:space="preserve"> среди </w:t>
            </w:r>
            <w:r>
              <w:rPr>
                <w:spacing w:val="-2"/>
              </w:rPr>
              <w:t>учащихся</w:t>
            </w:r>
          </w:p>
        </w:tc>
        <w:tc>
          <w:tcPr>
            <w:tcW w:w="1601" w:type="dxa"/>
          </w:tcPr>
          <w:p w:rsidR="00477318" w:rsidRDefault="0098617C">
            <w:pPr>
              <w:pStyle w:val="TableParagraph"/>
              <w:ind w:right="599"/>
            </w:pPr>
            <w:r>
              <w:rPr>
                <w:spacing w:val="-2"/>
              </w:rPr>
              <w:t xml:space="preserve">В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513" w:type="dxa"/>
          </w:tcPr>
          <w:p w:rsidR="00477318" w:rsidRDefault="0098617C">
            <w:pPr>
              <w:pStyle w:val="TableParagraph"/>
              <w:spacing w:line="251" w:lineRule="exact"/>
            </w:pPr>
            <w:r>
              <w:rPr>
                <w:spacing w:val="-4"/>
              </w:rPr>
              <w:t>1-11кл</w:t>
            </w:r>
          </w:p>
        </w:tc>
        <w:tc>
          <w:tcPr>
            <w:tcW w:w="2033" w:type="dxa"/>
          </w:tcPr>
          <w:p w:rsidR="00477318" w:rsidRDefault="0098617C">
            <w:pPr>
              <w:pStyle w:val="TableParagraph"/>
              <w:ind w:left="105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693" w:type="dxa"/>
          </w:tcPr>
          <w:p w:rsidR="00477318" w:rsidRDefault="00477318">
            <w:pPr>
              <w:pStyle w:val="TableParagraph"/>
              <w:ind w:left="0"/>
            </w:pPr>
          </w:p>
        </w:tc>
      </w:tr>
      <w:tr w:rsidR="00477318">
        <w:trPr>
          <w:trHeight w:val="757"/>
        </w:trPr>
        <w:tc>
          <w:tcPr>
            <w:tcW w:w="460" w:type="dxa"/>
          </w:tcPr>
          <w:p w:rsidR="00477318" w:rsidRDefault="0098617C">
            <w:pPr>
              <w:pStyle w:val="TableParagraph"/>
              <w:spacing w:line="250" w:lineRule="exact"/>
              <w:ind w:left="0" w:right="10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229" w:type="dxa"/>
          </w:tcPr>
          <w:p w:rsidR="00477318" w:rsidRDefault="0098617C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 xml:space="preserve">Мониторинг межличностных отношений </w:t>
            </w:r>
            <w:r>
              <w:rPr>
                <w:spacing w:val="-2"/>
              </w:rPr>
              <w:t xml:space="preserve">в </w:t>
            </w:r>
            <w:r>
              <w:rPr>
                <w:spacing w:val="-2"/>
              </w:rPr>
              <w:t>классах</w:t>
            </w:r>
          </w:p>
        </w:tc>
        <w:tc>
          <w:tcPr>
            <w:tcW w:w="1913" w:type="dxa"/>
          </w:tcPr>
          <w:p w:rsidR="00477318" w:rsidRDefault="0098617C">
            <w:pPr>
              <w:pStyle w:val="TableParagraph"/>
              <w:spacing w:line="252" w:lineRule="exact"/>
              <w:ind w:left="111" w:right="325"/>
            </w:pPr>
            <w:r>
              <w:rPr>
                <w:spacing w:val="-2"/>
              </w:rPr>
              <w:t xml:space="preserve">Выявить </w:t>
            </w:r>
            <w:r>
              <w:rPr>
                <w:spacing w:val="-2"/>
              </w:rPr>
              <w:t xml:space="preserve">ранние признаки </w:t>
            </w:r>
            <w:proofErr w:type="spellStart"/>
            <w:r>
              <w:rPr>
                <w:spacing w:val="-2"/>
              </w:rPr>
              <w:t>буллинга</w:t>
            </w:r>
            <w:proofErr w:type="spellEnd"/>
          </w:p>
        </w:tc>
        <w:tc>
          <w:tcPr>
            <w:tcW w:w="1601" w:type="dxa"/>
          </w:tcPr>
          <w:p w:rsidR="00477318" w:rsidRDefault="0098617C">
            <w:pPr>
              <w:pStyle w:val="TableParagraph"/>
              <w:ind w:right="599"/>
            </w:pPr>
            <w:r>
              <w:rPr>
                <w:spacing w:val="-2"/>
              </w:rPr>
              <w:t xml:space="preserve">В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513" w:type="dxa"/>
          </w:tcPr>
          <w:p w:rsidR="00477318" w:rsidRDefault="0098617C">
            <w:pPr>
              <w:pStyle w:val="TableParagraph"/>
              <w:spacing w:line="250" w:lineRule="exact"/>
            </w:pPr>
            <w:r>
              <w:rPr>
                <w:spacing w:val="-2"/>
              </w:rPr>
              <w:t>Учащиеся</w:t>
            </w:r>
          </w:p>
        </w:tc>
        <w:tc>
          <w:tcPr>
            <w:tcW w:w="2033" w:type="dxa"/>
          </w:tcPr>
          <w:p w:rsidR="00477318" w:rsidRDefault="0098617C">
            <w:pPr>
              <w:pStyle w:val="TableParagraph"/>
              <w:ind w:left="105" w:right="93"/>
            </w:pPr>
            <w:r>
              <w:rPr>
                <w:spacing w:val="-4"/>
              </w:rPr>
              <w:t xml:space="preserve">Социальный </w:t>
            </w:r>
            <w:r>
              <w:rPr>
                <w:spacing w:val="-2"/>
              </w:rPr>
              <w:t>педагог</w:t>
            </w:r>
          </w:p>
        </w:tc>
        <w:tc>
          <w:tcPr>
            <w:tcW w:w="1693" w:type="dxa"/>
          </w:tcPr>
          <w:p w:rsidR="00477318" w:rsidRDefault="00477318">
            <w:pPr>
              <w:pStyle w:val="TableParagraph"/>
              <w:ind w:left="0"/>
            </w:pPr>
          </w:p>
        </w:tc>
      </w:tr>
      <w:tr w:rsidR="00477318">
        <w:trPr>
          <w:trHeight w:val="4806"/>
        </w:trPr>
        <w:tc>
          <w:tcPr>
            <w:tcW w:w="460" w:type="dxa"/>
          </w:tcPr>
          <w:p w:rsidR="00477318" w:rsidRDefault="0098617C">
            <w:pPr>
              <w:pStyle w:val="TableParagraph"/>
              <w:spacing w:line="247" w:lineRule="exact"/>
              <w:ind w:left="0" w:right="10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29" w:type="dxa"/>
          </w:tcPr>
          <w:p w:rsidR="00477318" w:rsidRDefault="0098617C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Просмотри</w:t>
            </w:r>
          </w:p>
          <w:p w:rsidR="00477318" w:rsidRDefault="0098617C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О</w:t>
            </w:r>
            <w:r>
              <w:rPr>
                <w:spacing w:val="-2"/>
              </w:rPr>
              <w:t xml:space="preserve">бсуждение </w:t>
            </w:r>
            <w:r>
              <w:rPr>
                <w:spacing w:val="-2"/>
              </w:rPr>
              <w:t>фильмов</w:t>
            </w:r>
          </w:p>
        </w:tc>
        <w:tc>
          <w:tcPr>
            <w:tcW w:w="1913" w:type="dxa"/>
          </w:tcPr>
          <w:p w:rsidR="00477318" w:rsidRDefault="0098617C">
            <w:pPr>
              <w:pStyle w:val="TableParagraph"/>
              <w:ind w:left="111"/>
            </w:pPr>
            <w:proofErr w:type="gramStart"/>
            <w:r>
              <w:t xml:space="preserve">Помочь детям </w:t>
            </w:r>
            <w:r>
              <w:rPr>
                <w:spacing w:val="-2"/>
              </w:rPr>
              <w:t xml:space="preserve">самостоятельно </w:t>
            </w:r>
            <w:r>
              <w:t>сделать</w:t>
            </w:r>
            <w:r>
              <w:rPr>
                <w:spacing w:val="-14"/>
              </w:rPr>
              <w:t xml:space="preserve"> </w:t>
            </w:r>
            <w:r>
              <w:t>вывод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 xml:space="preserve">том, </w:t>
            </w:r>
            <w:proofErr w:type="spellStart"/>
            <w:r>
              <w:rPr>
                <w:spacing w:val="-2"/>
              </w:rPr>
              <w:t>чтобуллинг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недопустим, на </w:t>
            </w:r>
            <w:r>
              <w:rPr>
                <w:spacing w:val="-2"/>
              </w:rPr>
              <w:t>примере персонажей фильмов (например,</w:t>
            </w:r>
            <w:proofErr w:type="gramEnd"/>
          </w:p>
          <w:p w:rsidR="00477318" w:rsidRDefault="0098617C">
            <w:pPr>
              <w:pStyle w:val="TableParagraph"/>
              <w:spacing w:before="3" w:line="237" w:lineRule="auto"/>
              <w:ind w:left="111"/>
            </w:pPr>
            <w:r>
              <w:rPr>
                <w:spacing w:val="-2"/>
              </w:rPr>
              <w:t xml:space="preserve">«Чучело», режиссер </w:t>
            </w:r>
            <w:r>
              <w:rPr>
                <w:spacing w:val="-2"/>
              </w:rPr>
              <w:t>Ролан Быков;</w:t>
            </w:r>
          </w:p>
          <w:p w:rsidR="00477318" w:rsidRDefault="0098617C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 xml:space="preserve">«Повелитель мух», </w:t>
            </w:r>
            <w:r>
              <w:rPr>
                <w:spacing w:val="-2"/>
              </w:rPr>
              <w:t xml:space="preserve">режиссер </w:t>
            </w:r>
            <w:r>
              <w:t>Питер Брук;</w:t>
            </w:r>
          </w:p>
          <w:p w:rsidR="00477318" w:rsidRDefault="0098617C">
            <w:pPr>
              <w:pStyle w:val="TableParagraph"/>
              <w:ind w:left="111"/>
            </w:pPr>
            <w:r>
              <w:rPr>
                <w:spacing w:val="-2"/>
              </w:rPr>
              <w:t xml:space="preserve">«Общество мертвых </w:t>
            </w:r>
            <w:r>
              <w:rPr>
                <w:spacing w:val="-2"/>
              </w:rPr>
              <w:t xml:space="preserve">поэтов», режиссер </w:t>
            </w:r>
            <w:r>
              <w:rPr>
                <w:spacing w:val="-2"/>
              </w:rPr>
              <w:t>Питер</w:t>
            </w:r>
          </w:p>
          <w:p w:rsidR="00477318" w:rsidRDefault="0098617C">
            <w:pPr>
              <w:pStyle w:val="TableParagraph"/>
              <w:spacing w:line="236" w:lineRule="exact"/>
              <w:ind w:left="111"/>
            </w:pPr>
            <w:proofErr w:type="spellStart"/>
            <w:proofErr w:type="gramStart"/>
            <w:r>
              <w:rPr>
                <w:spacing w:val="-4"/>
              </w:rPr>
              <w:t>Уир</w:t>
            </w:r>
            <w:proofErr w:type="spellEnd"/>
            <w:r>
              <w:rPr>
                <w:spacing w:val="-4"/>
              </w:rPr>
              <w:t>)</w:t>
            </w:r>
            <w:proofErr w:type="gramEnd"/>
          </w:p>
        </w:tc>
        <w:tc>
          <w:tcPr>
            <w:tcW w:w="1601" w:type="dxa"/>
          </w:tcPr>
          <w:p w:rsidR="00477318" w:rsidRDefault="0098617C">
            <w:pPr>
              <w:pStyle w:val="TableParagraph"/>
              <w:spacing w:line="247" w:lineRule="exact"/>
            </w:pPr>
            <w:r>
              <w:rPr>
                <w:spacing w:val="-2"/>
              </w:rPr>
              <w:t>Январь</w:t>
            </w:r>
          </w:p>
        </w:tc>
        <w:tc>
          <w:tcPr>
            <w:tcW w:w="1513" w:type="dxa"/>
          </w:tcPr>
          <w:p w:rsidR="00477318" w:rsidRDefault="0098617C">
            <w:pPr>
              <w:pStyle w:val="TableParagraph"/>
              <w:spacing w:line="247" w:lineRule="exact"/>
            </w:pPr>
            <w:r>
              <w:rPr>
                <w:spacing w:val="-4"/>
              </w:rPr>
              <w:t>5-11кл</w:t>
            </w:r>
          </w:p>
        </w:tc>
        <w:tc>
          <w:tcPr>
            <w:tcW w:w="2033" w:type="dxa"/>
          </w:tcPr>
          <w:p w:rsidR="00477318" w:rsidRDefault="0098617C">
            <w:pPr>
              <w:pStyle w:val="TableParagraph"/>
              <w:ind w:left="105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693" w:type="dxa"/>
          </w:tcPr>
          <w:p w:rsidR="00477318" w:rsidRDefault="00477318">
            <w:pPr>
              <w:pStyle w:val="TableParagraph"/>
              <w:ind w:left="0"/>
            </w:pPr>
          </w:p>
        </w:tc>
      </w:tr>
    </w:tbl>
    <w:p w:rsidR="00477318" w:rsidRDefault="00477318">
      <w:pPr>
        <w:pStyle w:val="TableParagraph"/>
        <w:sectPr w:rsidR="00477318">
          <w:type w:val="continuous"/>
          <w:pgSz w:w="11920" w:h="16840"/>
          <w:pgMar w:top="960" w:right="141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229"/>
        <w:gridCol w:w="1913"/>
        <w:gridCol w:w="1601"/>
        <w:gridCol w:w="1513"/>
        <w:gridCol w:w="2033"/>
        <w:gridCol w:w="1693"/>
      </w:tblGrid>
      <w:tr w:rsidR="00477318">
        <w:trPr>
          <w:trHeight w:val="1518"/>
        </w:trPr>
        <w:tc>
          <w:tcPr>
            <w:tcW w:w="460" w:type="dxa"/>
          </w:tcPr>
          <w:p w:rsidR="00477318" w:rsidRDefault="0098617C">
            <w:pPr>
              <w:pStyle w:val="TableParagraph"/>
              <w:spacing w:line="251" w:lineRule="exact"/>
              <w:ind w:left="115"/>
            </w:pPr>
            <w:r>
              <w:rPr>
                <w:spacing w:val="-10"/>
              </w:rPr>
              <w:lastRenderedPageBreak/>
              <w:t>6</w:t>
            </w:r>
          </w:p>
        </w:tc>
        <w:tc>
          <w:tcPr>
            <w:tcW w:w="2229" w:type="dxa"/>
          </w:tcPr>
          <w:p w:rsidR="00477318" w:rsidRDefault="0098617C">
            <w:pPr>
              <w:pStyle w:val="TableParagraph"/>
              <w:spacing w:before="4" w:line="237" w:lineRule="auto"/>
              <w:ind w:left="107"/>
            </w:pPr>
            <w:r>
              <w:rPr>
                <w:spacing w:val="-2"/>
              </w:rPr>
              <w:t xml:space="preserve">Анонимное </w:t>
            </w:r>
            <w:r>
              <w:rPr>
                <w:spacing w:val="-4"/>
              </w:rPr>
              <w:t xml:space="preserve">анкетирование </w:t>
            </w:r>
            <w:r>
              <w:rPr>
                <w:spacing w:val="-2"/>
              </w:rPr>
              <w:t>учащихся</w:t>
            </w:r>
          </w:p>
        </w:tc>
        <w:tc>
          <w:tcPr>
            <w:tcW w:w="1913" w:type="dxa"/>
          </w:tcPr>
          <w:p w:rsidR="00477318" w:rsidRDefault="0098617C">
            <w:pPr>
              <w:pStyle w:val="TableParagraph"/>
              <w:ind w:left="111" w:right="227"/>
            </w:pPr>
            <w:r>
              <w:rPr>
                <w:spacing w:val="-2"/>
              </w:rPr>
              <w:t xml:space="preserve">Определить, насколько </w:t>
            </w:r>
            <w:r>
              <w:rPr>
                <w:spacing w:val="-4"/>
              </w:rPr>
              <w:t xml:space="preserve">распространены </w:t>
            </w:r>
            <w:r>
              <w:rPr>
                <w:spacing w:val="-2"/>
              </w:rPr>
              <w:t xml:space="preserve">случаи </w:t>
            </w:r>
            <w:proofErr w:type="spellStart"/>
            <w:r>
              <w:rPr>
                <w:spacing w:val="-2"/>
              </w:rPr>
              <w:t>буллинга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в школе,</w:t>
            </w:r>
          </w:p>
        </w:tc>
        <w:tc>
          <w:tcPr>
            <w:tcW w:w="1601" w:type="dxa"/>
          </w:tcPr>
          <w:p w:rsidR="00477318" w:rsidRDefault="0098617C">
            <w:pPr>
              <w:pStyle w:val="TableParagraph"/>
              <w:spacing w:line="251" w:lineRule="exact"/>
            </w:pPr>
            <w:r>
              <w:rPr>
                <w:spacing w:val="-2"/>
              </w:rPr>
              <w:t>Февраль</w:t>
            </w:r>
          </w:p>
        </w:tc>
        <w:tc>
          <w:tcPr>
            <w:tcW w:w="1513" w:type="dxa"/>
          </w:tcPr>
          <w:p w:rsidR="00477318" w:rsidRDefault="0098617C">
            <w:pPr>
              <w:pStyle w:val="TableParagraph"/>
              <w:spacing w:line="251" w:lineRule="exact"/>
            </w:pPr>
            <w:r>
              <w:rPr>
                <w:spacing w:val="-2"/>
              </w:rPr>
              <w:t>Учащиеся</w:t>
            </w:r>
          </w:p>
        </w:tc>
        <w:tc>
          <w:tcPr>
            <w:tcW w:w="2033" w:type="dxa"/>
          </w:tcPr>
          <w:p w:rsidR="00477318" w:rsidRDefault="0098617C">
            <w:pPr>
              <w:pStyle w:val="TableParagraph"/>
              <w:ind w:left="105" w:right="93"/>
            </w:pPr>
            <w:r>
              <w:rPr>
                <w:spacing w:val="-4"/>
              </w:rPr>
              <w:t xml:space="preserve">Социальный </w:t>
            </w:r>
            <w:r>
              <w:rPr>
                <w:spacing w:val="-2"/>
              </w:rPr>
              <w:t>педагог</w:t>
            </w:r>
          </w:p>
        </w:tc>
        <w:tc>
          <w:tcPr>
            <w:tcW w:w="1693" w:type="dxa"/>
          </w:tcPr>
          <w:p w:rsidR="00477318" w:rsidRDefault="00477318">
            <w:pPr>
              <w:pStyle w:val="TableParagraph"/>
              <w:ind w:left="0"/>
            </w:pPr>
          </w:p>
        </w:tc>
      </w:tr>
      <w:tr w:rsidR="00477318">
        <w:trPr>
          <w:trHeight w:val="1258"/>
        </w:trPr>
        <w:tc>
          <w:tcPr>
            <w:tcW w:w="460" w:type="dxa"/>
          </w:tcPr>
          <w:p w:rsidR="00477318" w:rsidRDefault="0098617C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7</w:t>
            </w:r>
          </w:p>
        </w:tc>
        <w:tc>
          <w:tcPr>
            <w:tcW w:w="2229" w:type="dxa"/>
          </w:tcPr>
          <w:p w:rsidR="00477318" w:rsidRDefault="0098617C">
            <w:pPr>
              <w:pStyle w:val="TableParagraph"/>
              <w:ind w:left="107"/>
            </w:pPr>
            <w:r>
              <w:rPr>
                <w:spacing w:val="-2"/>
              </w:rPr>
              <w:t xml:space="preserve">Мониторинг межличностных отношений </w:t>
            </w:r>
            <w:r>
              <w:rPr>
                <w:spacing w:val="-2"/>
              </w:rPr>
              <w:t xml:space="preserve">в </w:t>
            </w:r>
            <w:r>
              <w:rPr>
                <w:spacing w:val="-2"/>
              </w:rPr>
              <w:t>классах</w:t>
            </w:r>
          </w:p>
        </w:tc>
        <w:tc>
          <w:tcPr>
            <w:tcW w:w="1913" w:type="dxa"/>
          </w:tcPr>
          <w:p w:rsidR="00477318" w:rsidRDefault="0098617C">
            <w:pPr>
              <w:pStyle w:val="TableParagraph"/>
              <w:ind w:left="111" w:right="116"/>
            </w:pPr>
            <w:r>
              <w:rPr>
                <w:spacing w:val="-2"/>
              </w:rPr>
              <w:t xml:space="preserve">Выявить </w:t>
            </w:r>
            <w:r>
              <w:rPr>
                <w:spacing w:val="-2"/>
              </w:rPr>
              <w:t xml:space="preserve">ранние признаки </w:t>
            </w:r>
            <w:proofErr w:type="spellStart"/>
            <w:r>
              <w:rPr>
                <w:spacing w:val="-2"/>
              </w:rPr>
              <w:t>буллинга</w:t>
            </w:r>
            <w:proofErr w:type="spellEnd"/>
          </w:p>
          <w:p w:rsidR="00477318" w:rsidRDefault="0098617C">
            <w:pPr>
              <w:pStyle w:val="TableParagraph"/>
              <w:spacing w:line="252" w:lineRule="exact"/>
              <w:ind w:left="111" w:right="116"/>
            </w:pPr>
            <w:r>
              <w:rPr>
                <w:spacing w:val="-2"/>
              </w:rPr>
              <w:t>О</w:t>
            </w:r>
            <w:r>
              <w:rPr>
                <w:spacing w:val="-2"/>
              </w:rPr>
              <w:t xml:space="preserve">пределить </w:t>
            </w:r>
            <w:r>
              <w:rPr>
                <w:spacing w:val="-2"/>
              </w:rPr>
              <w:t xml:space="preserve">их </w:t>
            </w:r>
            <w:r>
              <w:rPr>
                <w:spacing w:val="-4"/>
              </w:rPr>
              <w:t>виды</w:t>
            </w:r>
          </w:p>
        </w:tc>
        <w:tc>
          <w:tcPr>
            <w:tcW w:w="1601" w:type="dxa"/>
          </w:tcPr>
          <w:p w:rsidR="00477318" w:rsidRDefault="0098617C">
            <w:pPr>
              <w:pStyle w:val="TableParagraph"/>
              <w:spacing w:line="247" w:lineRule="exact"/>
            </w:pPr>
            <w:r>
              <w:rPr>
                <w:spacing w:val="-4"/>
              </w:rPr>
              <w:t>Март</w:t>
            </w:r>
          </w:p>
        </w:tc>
        <w:tc>
          <w:tcPr>
            <w:tcW w:w="1513" w:type="dxa"/>
          </w:tcPr>
          <w:p w:rsidR="00477318" w:rsidRDefault="0098617C">
            <w:pPr>
              <w:pStyle w:val="TableParagraph"/>
              <w:spacing w:line="247" w:lineRule="exact"/>
            </w:pPr>
            <w:r>
              <w:rPr>
                <w:spacing w:val="-4"/>
              </w:rPr>
              <w:t>5-</w:t>
            </w:r>
            <w:r>
              <w:rPr>
                <w:spacing w:val="-5"/>
              </w:rPr>
              <w:t>8кл</w:t>
            </w:r>
          </w:p>
        </w:tc>
        <w:tc>
          <w:tcPr>
            <w:tcW w:w="2033" w:type="dxa"/>
          </w:tcPr>
          <w:p w:rsidR="00477318" w:rsidRDefault="0098617C">
            <w:pPr>
              <w:pStyle w:val="TableParagraph"/>
              <w:spacing w:line="242" w:lineRule="auto"/>
              <w:ind w:left="105" w:right="93"/>
            </w:pPr>
            <w:r>
              <w:rPr>
                <w:spacing w:val="-4"/>
              </w:rPr>
              <w:t xml:space="preserve">Социальный </w:t>
            </w:r>
            <w:r>
              <w:rPr>
                <w:spacing w:val="-2"/>
              </w:rPr>
              <w:t>педагог</w:t>
            </w:r>
          </w:p>
        </w:tc>
        <w:tc>
          <w:tcPr>
            <w:tcW w:w="1693" w:type="dxa"/>
          </w:tcPr>
          <w:p w:rsidR="00477318" w:rsidRDefault="00477318">
            <w:pPr>
              <w:pStyle w:val="TableParagraph"/>
              <w:ind w:left="0"/>
            </w:pPr>
          </w:p>
        </w:tc>
      </w:tr>
      <w:tr w:rsidR="00477318">
        <w:trPr>
          <w:trHeight w:val="2270"/>
        </w:trPr>
        <w:tc>
          <w:tcPr>
            <w:tcW w:w="460" w:type="dxa"/>
          </w:tcPr>
          <w:p w:rsidR="00477318" w:rsidRDefault="0098617C">
            <w:pPr>
              <w:pStyle w:val="TableParagraph"/>
              <w:spacing w:line="246" w:lineRule="exact"/>
              <w:ind w:left="115"/>
            </w:pPr>
            <w:r>
              <w:rPr>
                <w:spacing w:val="-10"/>
              </w:rPr>
              <w:t>8</w:t>
            </w:r>
          </w:p>
        </w:tc>
        <w:tc>
          <w:tcPr>
            <w:tcW w:w="2229" w:type="dxa"/>
          </w:tcPr>
          <w:p w:rsidR="00477318" w:rsidRDefault="0098617C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 xml:space="preserve">Конкурс </w:t>
            </w:r>
            <w:r>
              <w:rPr>
                <w:spacing w:val="-2"/>
              </w:rPr>
              <w:t>рисунков</w:t>
            </w:r>
          </w:p>
          <w:p w:rsidR="00477318" w:rsidRDefault="0098617C">
            <w:pPr>
              <w:pStyle w:val="TableParagraph"/>
              <w:spacing w:before="3"/>
              <w:ind w:left="107"/>
            </w:pPr>
            <w:r>
              <w:t xml:space="preserve">«У </w:t>
            </w:r>
            <w:r>
              <w:t xml:space="preserve">меня </w:t>
            </w:r>
            <w:r>
              <w:t>есть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права»</w:t>
            </w:r>
          </w:p>
        </w:tc>
        <w:tc>
          <w:tcPr>
            <w:tcW w:w="1913" w:type="dxa"/>
          </w:tcPr>
          <w:p w:rsidR="00477318" w:rsidRDefault="0098617C">
            <w:pPr>
              <w:pStyle w:val="TableParagraph"/>
              <w:ind w:left="111"/>
            </w:pPr>
            <w:r>
              <w:rPr>
                <w:spacing w:val="-2"/>
              </w:rPr>
              <w:t xml:space="preserve">Формировать добрые </w:t>
            </w:r>
            <w:r>
              <w:rPr>
                <w:spacing w:val="-4"/>
              </w:rPr>
              <w:t xml:space="preserve">взаимоотношения </w:t>
            </w:r>
            <w:r>
              <w:t xml:space="preserve">между детьми, </w:t>
            </w:r>
            <w:r>
              <w:rPr>
                <w:spacing w:val="-2"/>
              </w:rPr>
              <w:t xml:space="preserve">воспитать толерантное отношение </w:t>
            </w:r>
            <w:r>
              <w:rPr>
                <w:spacing w:val="-2"/>
              </w:rPr>
              <w:t>и</w:t>
            </w:r>
          </w:p>
          <w:p w:rsidR="00477318" w:rsidRDefault="0098617C">
            <w:pPr>
              <w:pStyle w:val="TableParagraph"/>
              <w:spacing w:line="252" w:lineRule="exact"/>
              <w:ind w:left="111"/>
            </w:pPr>
            <w:r>
              <w:t xml:space="preserve">уважение к </w:t>
            </w:r>
            <w:r>
              <w:rPr>
                <w:spacing w:val="-4"/>
              </w:rPr>
              <w:t>сверстникам</w:t>
            </w:r>
          </w:p>
        </w:tc>
        <w:tc>
          <w:tcPr>
            <w:tcW w:w="1601" w:type="dxa"/>
          </w:tcPr>
          <w:p w:rsidR="00477318" w:rsidRDefault="0098617C">
            <w:pPr>
              <w:pStyle w:val="TableParagraph"/>
              <w:ind w:right="599"/>
            </w:pPr>
            <w:r>
              <w:rPr>
                <w:spacing w:val="-2"/>
              </w:rPr>
              <w:t xml:space="preserve">В </w:t>
            </w: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513" w:type="dxa"/>
          </w:tcPr>
          <w:p w:rsidR="00477318" w:rsidRDefault="0098617C">
            <w:pPr>
              <w:pStyle w:val="TableParagraph"/>
              <w:spacing w:line="246" w:lineRule="exact"/>
            </w:pPr>
            <w:r>
              <w:rPr>
                <w:spacing w:val="-4"/>
              </w:rPr>
              <w:t>5-11кл</w:t>
            </w:r>
          </w:p>
        </w:tc>
        <w:tc>
          <w:tcPr>
            <w:tcW w:w="2033" w:type="dxa"/>
          </w:tcPr>
          <w:p w:rsidR="00477318" w:rsidRDefault="0098617C">
            <w:pPr>
              <w:pStyle w:val="TableParagraph"/>
              <w:spacing w:line="242" w:lineRule="auto"/>
              <w:ind w:left="105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693" w:type="dxa"/>
          </w:tcPr>
          <w:p w:rsidR="00477318" w:rsidRDefault="00477318">
            <w:pPr>
              <w:pStyle w:val="TableParagraph"/>
              <w:ind w:left="0"/>
            </w:pPr>
          </w:p>
        </w:tc>
      </w:tr>
      <w:tr w:rsidR="00477318">
        <w:trPr>
          <w:trHeight w:val="2269"/>
        </w:trPr>
        <w:tc>
          <w:tcPr>
            <w:tcW w:w="460" w:type="dxa"/>
          </w:tcPr>
          <w:p w:rsidR="00477318" w:rsidRDefault="0098617C">
            <w:pPr>
              <w:pStyle w:val="TableParagraph"/>
              <w:spacing w:line="246" w:lineRule="exact"/>
              <w:ind w:left="115"/>
            </w:pPr>
            <w:r>
              <w:rPr>
                <w:spacing w:val="-10"/>
              </w:rPr>
              <w:t>9</w:t>
            </w:r>
          </w:p>
        </w:tc>
        <w:tc>
          <w:tcPr>
            <w:tcW w:w="2229" w:type="dxa"/>
          </w:tcPr>
          <w:p w:rsidR="00477318" w:rsidRDefault="0098617C">
            <w:pPr>
              <w:pStyle w:val="TableParagraph"/>
              <w:ind w:left="107"/>
            </w:pPr>
            <w:r>
              <w:rPr>
                <w:spacing w:val="-2"/>
              </w:rPr>
              <w:t xml:space="preserve">Профилактическая </w:t>
            </w:r>
            <w:proofErr w:type="spellStart"/>
            <w:r>
              <w:t>квест</w:t>
            </w:r>
            <w:proofErr w:type="spellEnd"/>
            <w:r>
              <w:t xml:space="preserve"> - игра</w:t>
            </w:r>
          </w:p>
        </w:tc>
        <w:tc>
          <w:tcPr>
            <w:tcW w:w="1913" w:type="dxa"/>
          </w:tcPr>
          <w:p w:rsidR="00477318" w:rsidRDefault="0098617C">
            <w:pPr>
              <w:pStyle w:val="TableParagraph"/>
              <w:ind w:left="111"/>
            </w:pPr>
            <w:r>
              <w:rPr>
                <w:spacing w:val="-2"/>
              </w:rPr>
              <w:t xml:space="preserve">Формировать добрые </w:t>
            </w:r>
            <w:r>
              <w:rPr>
                <w:spacing w:val="-4"/>
              </w:rPr>
              <w:t xml:space="preserve">взаимоотношения </w:t>
            </w:r>
            <w:r>
              <w:t xml:space="preserve">между детьми, </w:t>
            </w:r>
            <w:r>
              <w:rPr>
                <w:spacing w:val="-2"/>
              </w:rPr>
              <w:t xml:space="preserve">воспитать толерантное отношение </w:t>
            </w:r>
            <w:r>
              <w:rPr>
                <w:spacing w:val="-2"/>
              </w:rPr>
              <w:t>и</w:t>
            </w:r>
          </w:p>
          <w:p w:rsidR="00477318" w:rsidRDefault="0098617C">
            <w:pPr>
              <w:pStyle w:val="TableParagraph"/>
              <w:spacing w:line="252" w:lineRule="exact"/>
              <w:ind w:left="111"/>
            </w:pPr>
            <w:r>
              <w:t xml:space="preserve">уважение к </w:t>
            </w:r>
            <w:r>
              <w:rPr>
                <w:spacing w:val="-4"/>
              </w:rPr>
              <w:t>сверстникам</w:t>
            </w:r>
          </w:p>
        </w:tc>
        <w:tc>
          <w:tcPr>
            <w:tcW w:w="1601" w:type="dxa"/>
          </w:tcPr>
          <w:p w:rsidR="00477318" w:rsidRDefault="0098617C">
            <w:pPr>
              <w:pStyle w:val="TableParagraph"/>
              <w:ind w:right="632"/>
            </w:pPr>
            <w:r>
              <w:rPr>
                <w:spacing w:val="-2"/>
              </w:rPr>
              <w:t>Ноябрь Февраль, январь</w:t>
            </w:r>
          </w:p>
        </w:tc>
        <w:tc>
          <w:tcPr>
            <w:tcW w:w="1513" w:type="dxa"/>
          </w:tcPr>
          <w:p w:rsidR="00477318" w:rsidRDefault="0098617C">
            <w:pPr>
              <w:pStyle w:val="TableParagraph"/>
              <w:spacing w:line="246" w:lineRule="exact"/>
            </w:pPr>
            <w:r>
              <w:rPr>
                <w:spacing w:val="-2"/>
              </w:rPr>
              <w:t>2-11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классы</w:t>
            </w:r>
          </w:p>
        </w:tc>
        <w:tc>
          <w:tcPr>
            <w:tcW w:w="2033" w:type="dxa"/>
          </w:tcPr>
          <w:p w:rsidR="00477318" w:rsidRDefault="0098617C">
            <w:pPr>
              <w:pStyle w:val="TableParagraph"/>
              <w:ind w:left="105"/>
            </w:pPr>
            <w:proofErr w:type="spellStart"/>
            <w:r>
              <w:rPr>
                <w:spacing w:val="-2"/>
              </w:rPr>
              <w:t>Соц</w:t>
            </w:r>
            <w:proofErr w:type="gramStart"/>
            <w:r>
              <w:rPr>
                <w:spacing w:val="-2"/>
              </w:rPr>
              <w:t>.п</w:t>
            </w:r>
            <w:proofErr w:type="gramEnd"/>
            <w:r>
              <w:rPr>
                <w:spacing w:val="-2"/>
              </w:rPr>
              <w:t>едагог</w:t>
            </w:r>
            <w:proofErr w:type="spellEnd"/>
            <w:r>
              <w:rPr>
                <w:spacing w:val="-2"/>
              </w:rPr>
              <w:t xml:space="preserve">, 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693" w:type="dxa"/>
          </w:tcPr>
          <w:p w:rsidR="00477318" w:rsidRDefault="00477318">
            <w:pPr>
              <w:pStyle w:val="TableParagraph"/>
              <w:ind w:left="0"/>
            </w:pPr>
          </w:p>
        </w:tc>
      </w:tr>
      <w:tr w:rsidR="00477318">
        <w:trPr>
          <w:trHeight w:val="1253"/>
        </w:trPr>
        <w:tc>
          <w:tcPr>
            <w:tcW w:w="460" w:type="dxa"/>
          </w:tcPr>
          <w:p w:rsidR="00477318" w:rsidRDefault="0098617C">
            <w:pPr>
              <w:pStyle w:val="TableParagraph"/>
              <w:spacing w:line="242" w:lineRule="exact"/>
              <w:ind w:left="67"/>
            </w:pPr>
            <w:r>
              <w:rPr>
                <w:spacing w:val="-5"/>
              </w:rPr>
              <w:t>10</w:t>
            </w:r>
          </w:p>
        </w:tc>
        <w:tc>
          <w:tcPr>
            <w:tcW w:w="2229" w:type="dxa"/>
          </w:tcPr>
          <w:p w:rsidR="00477318" w:rsidRDefault="0098617C">
            <w:pPr>
              <w:pStyle w:val="TableParagraph"/>
              <w:ind w:left="107" w:right="522"/>
            </w:pPr>
            <w:r>
              <w:rPr>
                <w:spacing w:val="-2"/>
              </w:rPr>
              <w:t xml:space="preserve">Анкетирование </w:t>
            </w:r>
            <w:proofErr w:type="gramStart"/>
            <w:r>
              <w:t>обучающихся</w:t>
            </w:r>
            <w:proofErr w:type="gramEnd"/>
            <w:r>
              <w:rPr>
                <w:spacing w:val="-14"/>
              </w:rPr>
              <w:t xml:space="preserve"> </w:t>
            </w:r>
            <w:r>
              <w:t>по</w:t>
            </w:r>
          </w:p>
          <w:p w:rsidR="00477318" w:rsidRDefault="0098617C">
            <w:pPr>
              <w:pStyle w:val="TableParagraph"/>
              <w:spacing w:line="252" w:lineRule="exact"/>
              <w:ind w:left="107" w:right="135"/>
            </w:pPr>
            <w:r>
              <w:t>выявлению</w:t>
            </w:r>
            <w:r>
              <w:rPr>
                <w:spacing w:val="-14"/>
              </w:rPr>
              <w:t xml:space="preserve"> </w:t>
            </w:r>
            <w:r>
              <w:t xml:space="preserve">проблем, связанных с </w:t>
            </w:r>
            <w:proofErr w:type="spellStart"/>
            <w:r>
              <w:rPr>
                <w:spacing w:val="-2"/>
              </w:rPr>
              <w:t>буллингом</w:t>
            </w:r>
            <w:proofErr w:type="spellEnd"/>
          </w:p>
        </w:tc>
        <w:tc>
          <w:tcPr>
            <w:tcW w:w="1913" w:type="dxa"/>
          </w:tcPr>
          <w:p w:rsidR="00477318" w:rsidRDefault="0098617C">
            <w:pPr>
              <w:pStyle w:val="TableParagraph"/>
              <w:ind w:left="111" w:right="23"/>
            </w:pPr>
            <w:r>
              <w:rPr>
                <w:spacing w:val="-2"/>
              </w:rPr>
              <w:t xml:space="preserve">Выявить </w:t>
            </w:r>
            <w:r>
              <w:rPr>
                <w:spacing w:val="-2"/>
              </w:rPr>
              <w:t>ранние признаки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буллинга</w:t>
            </w:r>
            <w:proofErr w:type="spellEnd"/>
          </w:p>
        </w:tc>
        <w:tc>
          <w:tcPr>
            <w:tcW w:w="1601" w:type="dxa"/>
          </w:tcPr>
          <w:p w:rsidR="00477318" w:rsidRDefault="0098617C">
            <w:pPr>
              <w:pStyle w:val="TableParagraph"/>
              <w:spacing w:line="242" w:lineRule="exact"/>
            </w:pPr>
            <w:r>
              <w:rPr>
                <w:spacing w:val="-2"/>
              </w:rPr>
              <w:t>Апрель</w:t>
            </w:r>
          </w:p>
        </w:tc>
        <w:tc>
          <w:tcPr>
            <w:tcW w:w="1513" w:type="dxa"/>
          </w:tcPr>
          <w:p w:rsidR="00477318" w:rsidRDefault="0098617C">
            <w:pPr>
              <w:pStyle w:val="TableParagraph"/>
              <w:spacing w:line="242" w:lineRule="exact"/>
            </w:pPr>
            <w:r>
              <w:rPr>
                <w:spacing w:val="-2"/>
              </w:rPr>
              <w:t>5-11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2033" w:type="dxa"/>
          </w:tcPr>
          <w:p w:rsidR="00477318" w:rsidRDefault="0098617C">
            <w:pPr>
              <w:pStyle w:val="TableParagraph"/>
              <w:ind w:left="105"/>
            </w:pPr>
            <w:proofErr w:type="spellStart"/>
            <w:r>
              <w:rPr>
                <w:spacing w:val="-2"/>
              </w:rPr>
              <w:t>Соц</w:t>
            </w:r>
            <w:proofErr w:type="gramStart"/>
            <w:r>
              <w:rPr>
                <w:spacing w:val="-2"/>
              </w:rPr>
              <w:t>.п</w:t>
            </w:r>
            <w:proofErr w:type="gramEnd"/>
            <w:r>
              <w:rPr>
                <w:spacing w:val="-2"/>
              </w:rPr>
              <w:t>едагог</w:t>
            </w:r>
            <w:proofErr w:type="spellEnd"/>
            <w:r>
              <w:rPr>
                <w:spacing w:val="-2"/>
              </w:rPr>
              <w:t xml:space="preserve">, 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693" w:type="dxa"/>
          </w:tcPr>
          <w:p w:rsidR="00477318" w:rsidRDefault="00477318">
            <w:pPr>
              <w:pStyle w:val="TableParagraph"/>
              <w:ind w:left="0"/>
            </w:pPr>
          </w:p>
        </w:tc>
      </w:tr>
      <w:tr w:rsidR="00477318">
        <w:trPr>
          <w:trHeight w:val="2265"/>
        </w:trPr>
        <w:tc>
          <w:tcPr>
            <w:tcW w:w="460" w:type="dxa"/>
          </w:tcPr>
          <w:p w:rsidR="00477318" w:rsidRDefault="0098617C">
            <w:pPr>
              <w:pStyle w:val="TableParagraph"/>
              <w:spacing w:line="242" w:lineRule="exact"/>
              <w:ind w:left="67"/>
            </w:pPr>
            <w:r>
              <w:rPr>
                <w:spacing w:val="-5"/>
              </w:rPr>
              <w:t>11</w:t>
            </w:r>
          </w:p>
        </w:tc>
        <w:tc>
          <w:tcPr>
            <w:tcW w:w="2229" w:type="dxa"/>
          </w:tcPr>
          <w:p w:rsidR="00477318" w:rsidRDefault="0098617C">
            <w:pPr>
              <w:pStyle w:val="TableParagraph"/>
              <w:ind w:left="107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областной </w:t>
            </w:r>
            <w:r>
              <w:rPr>
                <w:spacing w:val="-2"/>
              </w:rPr>
              <w:t xml:space="preserve">единой профилактической </w:t>
            </w:r>
            <w:r>
              <w:t xml:space="preserve">неделе «Дружить </w:t>
            </w:r>
            <w:r>
              <w:rPr>
                <w:spacing w:val="-2"/>
              </w:rPr>
              <w:t>ЗДОРОВО!»,</w:t>
            </w:r>
          </w:p>
          <w:p w:rsidR="00477318" w:rsidRDefault="0098617C">
            <w:pPr>
              <w:pStyle w:val="TableParagraph"/>
              <w:ind w:left="107"/>
            </w:pPr>
            <w:r>
              <w:t xml:space="preserve">приуроченной к </w:t>
            </w:r>
            <w:r>
              <w:rPr>
                <w:spacing w:val="-2"/>
              </w:rPr>
              <w:t>Международному</w:t>
            </w:r>
          </w:p>
          <w:p w:rsidR="00477318" w:rsidRDefault="0098617C">
            <w:pPr>
              <w:pStyle w:val="TableParagraph"/>
              <w:spacing w:line="252" w:lineRule="exact"/>
              <w:ind w:left="107"/>
            </w:pPr>
            <w:r>
              <w:t>дню</w:t>
            </w:r>
            <w:r>
              <w:rPr>
                <w:spacing w:val="-14"/>
              </w:rPr>
              <w:t xml:space="preserve"> </w:t>
            </w:r>
            <w:r>
              <w:t>борьбы</w:t>
            </w:r>
            <w:r>
              <w:rPr>
                <w:spacing w:val="-14"/>
              </w:rPr>
              <w:t xml:space="preserve"> </w:t>
            </w:r>
            <w:r>
              <w:t xml:space="preserve">против </w:t>
            </w:r>
            <w:proofErr w:type="spellStart"/>
            <w:r>
              <w:rPr>
                <w:spacing w:val="-2"/>
              </w:rPr>
              <w:t>буллинга</w:t>
            </w:r>
            <w:proofErr w:type="spellEnd"/>
          </w:p>
        </w:tc>
        <w:tc>
          <w:tcPr>
            <w:tcW w:w="1913" w:type="dxa"/>
          </w:tcPr>
          <w:p w:rsidR="00477318" w:rsidRDefault="0098617C">
            <w:pPr>
              <w:pStyle w:val="TableParagraph"/>
              <w:ind w:left="111"/>
            </w:pPr>
            <w:r>
              <w:rPr>
                <w:spacing w:val="-2"/>
              </w:rPr>
              <w:t xml:space="preserve">Формировать добрые </w:t>
            </w:r>
            <w:r>
              <w:rPr>
                <w:spacing w:val="-4"/>
              </w:rPr>
              <w:t xml:space="preserve">взаимоотношения </w:t>
            </w:r>
            <w:r>
              <w:t xml:space="preserve">между детьми, </w:t>
            </w:r>
            <w:r>
              <w:rPr>
                <w:spacing w:val="-2"/>
              </w:rPr>
              <w:t xml:space="preserve">воспитать толерантное отношение </w:t>
            </w:r>
            <w:bookmarkStart w:id="0" w:name="_GoBack"/>
            <w:bookmarkEnd w:id="0"/>
            <w:r>
              <w:rPr>
                <w:spacing w:val="-2"/>
              </w:rPr>
              <w:t>и</w:t>
            </w:r>
          </w:p>
          <w:p w:rsidR="00477318" w:rsidRDefault="0098617C">
            <w:pPr>
              <w:pStyle w:val="TableParagraph"/>
              <w:spacing w:line="252" w:lineRule="exact"/>
              <w:ind w:left="111"/>
            </w:pPr>
            <w:r>
              <w:t xml:space="preserve">уважение к </w:t>
            </w:r>
            <w:r>
              <w:rPr>
                <w:spacing w:val="-4"/>
              </w:rPr>
              <w:t>сверстникам</w:t>
            </w:r>
          </w:p>
        </w:tc>
        <w:tc>
          <w:tcPr>
            <w:tcW w:w="1601" w:type="dxa"/>
          </w:tcPr>
          <w:p w:rsidR="00477318" w:rsidRDefault="0098617C">
            <w:pPr>
              <w:pStyle w:val="TableParagraph"/>
              <w:spacing w:line="241" w:lineRule="exact"/>
            </w:pPr>
            <w:r>
              <w:t>22-</w:t>
            </w:r>
            <w:r>
              <w:rPr>
                <w:spacing w:val="-5"/>
              </w:rPr>
              <w:t>27</w:t>
            </w:r>
          </w:p>
          <w:p w:rsidR="00477318" w:rsidRDefault="0098617C">
            <w:pPr>
              <w:pStyle w:val="TableParagraph"/>
              <w:spacing w:line="253" w:lineRule="exact"/>
            </w:pPr>
            <w:r>
              <w:rPr>
                <w:spacing w:val="-2"/>
              </w:rPr>
              <w:t>января</w:t>
            </w:r>
          </w:p>
        </w:tc>
        <w:tc>
          <w:tcPr>
            <w:tcW w:w="1513" w:type="dxa"/>
          </w:tcPr>
          <w:p w:rsidR="00477318" w:rsidRDefault="0098617C">
            <w:pPr>
              <w:pStyle w:val="TableParagraph"/>
              <w:spacing w:line="242" w:lineRule="exact"/>
            </w:pPr>
            <w:r>
              <w:rPr>
                <w:spacing w:val="-2"/>
              </w:rPr>
              <w:t>1-11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классы</w:t>
            </w:r>
          </w:p>
        </w:tc>
        <w:tc>
          <w:tcPr>
            <w:tcW w:w="2033" w:type="dxa"/>
          </w:tcPr>
          <w:p w:rsidR="00477318" w:rsidRDefault="0098617C">
            <w:pPr>
              <w:pStyle w:val="TableParagraph"/>
              <w:ind w:left="105"/>
            </w:pPr>
            <w:proofErr w:type="spellStart"/>
            <w:r>
              <w:rPr>
                <w:spacing w:val="-2"/>
              </w:rPr>
              <w:t>Соц</w:t>
            </w:r>
            <w:proofErr w:type="gramStart"/>
            <w:r>
              <w:rPr>
                <w:spacing w:val="-2"/>
              </w:rPr>
              <w:t>.п</w:t>
            </w:r>
            <w:proofErr w:type="gramEnd"/>
            <w:r>
              <w:rPr>
                <w:spacing w:val="-2"/>
              </w:rPr>
              <w:t>едагог</w:t>
            </w:r>
            <w:proofErr w:type="spellEnd"/>
            <w:r>
              <w:rPr>
                <w:spacing w:val="-2"/>
              </w:rPr>
              <w:t xml:space="preserve">, классные </w:t>
            </w:r>
            <w:r>
              <w:rPr>
                <w:spacing w:val="-4"/>
              </w:rPr>
              <w:t>руководители,</w:t>
            </w:r>
          </w:p>
          <w:p w:rsidR="00477318" w:rsidRDefault="0098617C">
            <w:pPr>
              <w:pStyle w:val="TableParagraph"/>
              <w:spacing w:line="251" w:lineRule="exact"/>
              <w:ind w:left="105"/>
            </w:pPr>
            <w:proofErr w:type="spellStart"/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  <w:tc>
          <w:tcPr>
            <w:tcW w:w="1693" w:type="dxa"/>
          </w:tcPr>
          <w:p w:rsidR="00477318" w:rsidRDefault="00477318">
            <w:pPr>
              <w:pStyle w:val="TableParagraph"/>
              <w:ind w:left="0"/>
            </w:pPr>
          </w:p>
        </w:tc>
      </w:tr>
      <w:tr w:rsidR="00477318">
        <w:trPr>
          <w:trHeight w:val="1505"/>
        </w:trPr>
        <w:tc>
          <w:tcPr>
            <w:tcW w:w="460" w:type="dxa"/>
          </w:tcPr>
          <w:p w:rsidR="00477318" w:rsidRDefault="0098617C">
            <w:pPr>
              <w:pStyle w:val="TableParagraph"/>
              <w:spacing w:line="241" w:lineRule="exact"/>
              <w:ind w:left="67"/>
            </w:pPr>
            <w:r>
              <w:rPr>
                <w:spacing w:val="-5"/>
              </w:rPr>
              <w:t>12</w:t>
            </w:r>
          </w:p>
        </w:tc>
        <w:tc>
          <w:tcPr>
            <w:tcW w:w="2229" w:type="dxa"/>
          </w:tcPr>
          <w:p w:rsidR="00477318" w:rsidRDefault="0098617C">
            <w:pPr>
              <w:pStyle w:val="TableParagraph"/>
              <w:ind w:left="107" w:right="111"/>
            </w:pPr>
            <w:proofErr w:type="gramStart"/>
            <w:r>
              <w:t>Контроль за</w:t>
            </w:r>
            <w:proofErr w:type="gramEnd"/>
            <w:r>
              <w:t xml:space="preserve"> внедрением</w:t>
            </w:r>
            <w:r>
              <w:rPr>
                <w:spacing w:val="-14"/>
              </w:rPr>
              <w:t xml:space="preserve"> </w:t>
            </w:r>
            <w:r>
              <w:t xml:space="preserve">решений </w:t>
            </w:r>
            <w:r>
              <w:rPr>
                <w:spacing w:val="-2"/>
              </w:rPr>
              <w:t>(распоряжения) министерства образования</w:t>
            </w:r>
          </w:p>
          <w:p w:rsidR="00477318" w:rsidRDefault="0098617C">
            <w:pPr>
              <w:pStyle w:val="TableParagraph"/>
              <w:spacing w:line="228" w:lineRule="exact"/>
              <w:ind w:left="107"/>
            </w:pPr>
            <w:r>
              <w:t>Иркутской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  <w:tc>
          <w:tcPr>
            <w:tcW w:w="1913" w:type="dxa"/>
          </w:tcPr>
          <w:p w:rsidR="00477318" w:rsidRDefault="00477318">
            <w:pPr>
              <w:pStyle w:val="TableParagraph"/>
              <w:ind w:left="0"/>
            </w:pPr>
          </w:p>
        </w:tc>
        <w:tc>
          <w:tcPr>
            <w:tcW w:w="1601" w:type="dxa"/>
          </w:tcPr>
          <w:p w:rsidR="00477318" w:rsidRDefault="0098617C">
            <w:pPr>
              <w:pStyle w:val="TableParagraph"/>
              <w:ind w:right="599"/>
            </w:pPr>
            <w:r>
              <w:rPr>
                <w:spacing w:val="-2"/>
              </w:rPr>
              <w:t xml:space="preserve">Сентябрь </w:t>
            </w:r>
            <w:r>
              <w:t>2025 г.-</w:t>
            </w:r>
          </w:p>
          <w:p w:rsidR="00477318" w:rsidRDefault="0098617C">
            <w:pPr>
              <w:pStyle w:val="TableParagraph"/>
              <w:ind w:right="742"/>
            </w:pPr>
            <w:r>
              <w:rPr>
                <w:spacing w:val="-2"/>
              </w:rPr>
              <w:t xml:space="preserve">декабрь </w:t>
            </w:r>
            <w:r>
              <w:t>2026 г</w:t>
            </w:r>
          </w:p>
        </w:tc>
        <w:tc>
          <w:tcPr>
            <w:tcW w:w="1513" w:type="dxa"/>
          </w:tcPr>
          <w:p w:rsidR="00477318" w:rsidRDefault="00477318">
            <w:pPr>
              <w:pStyle w:val="TableParagraph"/>
              <w:ind w:left="0"/>
            </w:pPr>
          </w:p>
        </w:tc>
        <w:tc>
          <w:tcPr>
            <w:tcW w:w="2033" w:type="dxa"/>
          </w:tcPr>
          <w:p w:rsidR="00477318" w:rsidRDefault="0098617C">
            <w:pPr>
              <w:pStyle w:val="TableParagraph"/>
              <w:ind w:left="105" w:right="12"/>
            </w:pPr>
            <w:proofErr w:type="spellStart"/>
            <w:r>
              <w:rPr>
                <w:spacing w:val="-2"/>
              </w:rPr>
              <w:t>Соц</w:t>
            </w:r>
            <w:proofErr w:type="gramStart"/>
            <w:r>
              <w:rPr>
                <w:spacing w:val="-2"/>
              </w:rPr>
              <w:t>.п</w:t>
            </w:r>
            <w:proofErr w:type="gramEnd"/>
            <w:r>
              <w:rPr>
                <w:spacing w:val="-2"/>
              </w:rPr>
              <w:t>едагог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ВР</w:t>
            </w:r>
          </w:p>
        </w:tc>
        <w:tc>
          <w:tcPr>
            <w:tcW w:w="1693" w:type="dxa"/>
          </w:tcPr>
          <w:p w:rsidR="00477318" w:rsidRDefault="00477318">
            <w:pPr>
              <w:pStyle w:val="TableParagraph"/>
              <w:ind w:left="0"/>
            </w:pPr>
          </w:p>
        </w:tc>
      </w:tr>
    </w:tbl>
    <w:p w:rsidR="00477318" w:rsidRDefault="00477318">
      <w:pPr>
        <w:pStyle w:val="TableParagraph"/>
        <w:sectPr w:rsidR="00477318">
          <w:type w:val="continuous"/>
          <w:pgSz w:w="11920" w:h="16840"/>
          <w:pgMar w:top="1020" w:right="141" w:bottom="280" w:left="283" w:header="720" w:footer="720" w:gutter="0"/>
          <w:cols w:space="720"/>
        </w:sectPr>
      </w:pPr>
    </w:p>
    <w:p w:rsidR="00477318" w:rsidRDefault="00477318">
      <w:pPr>
        <w:pStyle w:val="a3"/>
        <w:rPr>
          <w:sz w:val="17"/>
        </w:rPr>
      </w:pPr>
    </w:p>
    <w:sectPr w:rsidR="00477318">
      <w:pgSz w:w="11920" w:h="16840"/>
      <w:pgMar w:top="194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77318"/>
    <w:rsid w:val="00477318"/>
    <w:rsid w:val="0098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василина новопашина</dc:creator>
  <cp:lastModifiedBy>Светлана Никулина</cp:lastModifiedBy>
  <cp:revision>2</cp:revision>
  <cp:lastPrinted>2025-10-27T02:39:00Z</cp:lastPrinted>
  <dcterms:created xsi:type="dcterms:W3CDTF">2025-10-27T02:40:00Z</dcterms:created>
  <dcterms:modified xsi:type="dcterms:W3CDTF">2025-10-27T02:40:00Z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2025-10-27T00:00:00Z</vt:filetime>
  </property>
  <property fmtid="{D5CDD505-2E9C-101B-9397-08002B2CF9AE}" pid="5" name="Producer">
    <vt:lpwstr>3-Heights(TM) PDF Security Shell 4.8.25.2 (http://www.pdf-tools.com)</vt:lpwstr>
  </property>
</Properties>
</file>